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4CE98" w14:textId="4B612427" w:rsidR="007A1656" w:rsidRPr="00897DE0" w:rsidRDefault="00897DE0" w:rsidP="00897DE0">
      <w:pPr>
        <w:bidi/>
        <w:jc w:val="center"/>
        <w:rPr>
          <w:b/>
          <w:bCs/>
          <w:lang w:val="en-GB"/>
        </w:rPr>
      </w:pPr>
      <w:r w:rsidRPr="00897DE0">
        <w:rPr>
          <w:b/>
          <w:bCs/>
          <w:lang w:val="en-GB"/>
        </w:rPr>
        <w:t>Intangible Cultural Heritage Survey</w:t>
      </w:r>
    </w:p>
    <w:p w14:paraId="7CC64DBF" w14:textId="6250F995" w:rsidR="00897DE0" w:rsidRPr="00897DE0" w:rsidRDefault="00897DE0" w:rsidP="00897DE0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en-GB" w:bidi="ar-BH"/>
        </w:rPr>
      </w:pPr>
      <w:r w:rsidRPr="00897DE0">
        <w:rPr>
          <w:rFonts w:ascii="Sakkal Majalla" w:hAnsi="Sakkal Majalla" w:cs="Sakkal Majalla"/>
          <w:b/>
          <w:bCs/>
          <w:sz w:val="28"/>
          <w:szCs w:val="28"/>
          <w:rtl/>
          <w:lang w:val="en-GB" w:bidi="ar-BH"/>
        </w:rPr>
        <w:t>استبيان التراث الثقافي غير المادي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897DE0" w:rsidRPr="00A36BF5" w14:paraId="441698B8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01416043" w14:textId="74CAF5CB" w:rsidR="00897DE0" w:rsidRPr="00897DE0" w:rsidRDefault="00897DE0" w:rsidP="00270135">
            <w:pPr>
              <w:rPr>
                <w:rFonts w:eastAsiaTheme="minorEastAsia" w:cs="Sakkal Majalla"/>
                <w:rtl/>
                <w:lang w:val="en-GB" w:bidi="ar-BH"/>
              </w:rPr>
            </w:pPr>
            <w:r w:rsidRPr="00897DE0">
              <w:rPr>
                <w:rFonts w:eastAsiaTheme="minorEastAsia" w:cs="Sakkal Majalla"/>
                <w:lang w:val="en-GB" w:bidi="ar-BH"/>
              </w:rPr>
              <w:t>Name</w:t>
            </w:r>
            <w:r>
              <w:rPr>
                <w:rFonts w:eastAsiaTheme="minorEastAsia" w:cs="Sakkal Majalla"/>
                <w:lang w:val="en-GB" w:bidi="ar-BH"/>
              </w:rPr>
              <w:t xml:space="preserve"> of the element</w:t>
            </w:r>
          </w:p>
        </w:tc>
      </w:tr>
      <w:tr w:rsidR="00897DE0" w:rsidRPr="00A36BF5" w14:paraId="0754ADE0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31EDB565" w14:textId="110C61E2" w:rsidR="00897DE0" w:rsidRPr="00A36BF5" w:rsidRDefault="00897DE0" w:rsidP="00270135">
            <w:pPr>
              <w:bidi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A36BF5"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  <w:t>ا</w:t>
            </w:r>
            <w:r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bidi="ar-BH"/>
              </w:rPr>
              <w:t>سم العنصر</w:t>
            </w:r>
          </w:p>
        </w:tc>
      </w:tr>
      <w:tr w:rsidR="00897DE0" w:rsidRPr="00A36BF5" w14:paraId="30465182" w14:textId="77777777" w:rsidTr="00270135">
        <w:sdt>
          <w:sdtPr>
            <w:rPr>
              <w:rFonts w:ascii="Sakkal Majalla" w:eastAsiaTheme="minorEastAsia" w:hAnsi="Sakkal Majalla" w:cs="Sakkal Majalla"/>
              <w:sz w:val="28"/>
              <w:szCs w:val="28"/>
              <w:rtl/>
              <w:lang w:val="en-GB" w:bidi="ar-BH"/>
            </w:rPr>
            <w:id w:val="-6983191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856" w:type="dxa"/>
              </w:tcPr>
              <w:p w14:paraId="569F171B" w14:textId="23864442" w:rsidR="00897DE0" w:rsidRPr="00A36BF5" w:rsidRDefault="003E3F46" w:rsidP="00270135">
                <w:pPr>
                  <w:bidi/>
                  <w:rPr>
                    <w:rFonts w:ascii="Sakkal Majalla" w:eastAsiaTheme="minorEastAsia" w:hAnsi="Sakkal Majalla" w:cs="Sakkal Majalla"/>
                    <w:sz w:val="28"/>
                    <w:szCs w:val="28"/>
                    <w:rtl/>
                    <w:lang w:val="en-GB" w:bidi="ar-BH"/>
                  </w:rPr>
                </w:pPr>
                <w:r w:rsidRPr="00A052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05EA76" w14:textId="77777777" w:rsidR="00897DE0" w:rsidRPr="00897DE0" w:rsidRDefault="00897DE0" w:rsidP="00897DE0">
      <w:pPr>
        <w:bidi/>
        <w:rPr>
          <w:lang w:val="en-GB" w:bidi="ar-BH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A1656" w14:paraId="3E76FD53" w14:textId="77777777" w:rsidTr="007A1656">
        <w:tc>
          <w:tcPr>
            <w:tcW w:w="4508" w:type="dxa"/>
          </w:tcPr>
          <w:p w14:paraId="16CA1055" w14:textId="0F304A9C" w:rsidR="007A1656" w:rsidRDefault="007A1656" w:rsidP="007A1656">
            <w:pPr>
              <w:bidi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تعريف</w:t>
            </w:r>
            <w:r w:rsidRPr="00A36BF5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bidi="ar-BH"/>
              </w:rPr>
              <w:t xml:space="preserve"> العنصر</w:t>
            </w:r>
          </w:p>
        </w:tc>
        <w:tc>
          <w:tcPr>
            <w:tcW w:w="4508" w:type="dxa"/>
          </w:tcPr>
          <w:p w14:paraId="60E14DEA" w14:textId="25281D29" w:rsidR="007A1656" w:rsidRDefault="007A1656" w:rsidP="007A1656">
            <w:pP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307378">
              <w:rPr>
                <w:b/>
                <w:bCs/>
              </w:rPr>
              <w:t>Identification of the Element</w:t>
            </w:r>
          </w:p>
        </w:tc>
      </w:tr>
    </w:tbl>
    <w:p w14:paraId="7B1DF772" w14:textId="4AAB0E50" w:rsidR="00A356B4" w:rsidRPr="007A1656" w:rsidRDefault="00A356B4" w:rsidP="007A1656">
      <w:pPr>
        <w:bidi/>
        <w:rPr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A356B4" w:rsidRPr="00A36BF5" w14:paraId="2E4C50DE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17D3AACE" w14:textId="166FF180" w:rsidR="00A356B4" w:rsidRPr="00A36BF5" w:rsidRDefault="00A356B4" w:rsidP="00A356B4">
            <w:pPr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307378">
              <w:t>Material elements associated with the practice</w:t>
            </w:r>
          </w:p>
        </w:tc>
      </w:tr>
      <w:tr w:rsidR="00A356B4" w:rsidRPr="00A36BF5" w14:paraId="7CC7A986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47AAC155" w14:textId="77777777" w:rsidR="00A356B4" w:rsidRPr="00A36BF5" w:rsidRDefault="00A356B4" w:rsidP="00A356B4">
            <w:pPr>
              <w:bidi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A36BF5"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  <w:t>الموارد المستخدمة في هذه الفن أو الحرفة</w:t>
            </w:r>
          </w:p>
        </w:tc>
      </w:tr>
      <w:tr w:rsidR="00A356B4" w:rsidRPr="00A36BF5" w14:paraId="572F3F5C" w14:textId="77777777" w:rsidTr="00270135">
        <w:sdt>
          <w:sdtPr>
            <w:rPr>
              <w:rFonts w:ascii="Sakkal Majalla" w:eastAsiaTheme="minorEastAsia" w:hAnsi="Sakkal Majalla" w:cs="Sakkal Majalla"/>
              <w:sz w:val="28"/>
              <w:szCs w:val="28"/>
              <w:rtl/>
              <w:lang w:val="en-GB" w:bidi="ar-BH"/>
            </w:rPr>
            <w:id w:val="5715493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856" w:type="dxa"/>
              </w:tcPr>
              <w:p w14:paraId="12BF7D1B" w14:textId="1E8F628C" w:rsidR="00A356B4" w:rsidRPr="00A36BF5" w:rsidRDefault="003E3F46" w:rsidP="00A356B4">
                <w:pPr>
                  <w:bidi/>
                  <w:rPr>
                    <w:rFonts w:ascii="Sakkal Majalla" w:eastAsiaTheme="minorEastAsia" w:hAnsi="Sakkal Majalla" w:cs="Sakkal Majalla"/>
                    <w:sz w:val="28"/>
                    <w:szCs w:val="28"/>
                    <w:rtl/>
                    <w:lang w:val="en-GB" w:bidi="ar-BH"/>
                  </w:rPr>
                </w:pPr>
                <w:r w:rsidRPr="00A052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9EA25C" w14:textId="77777777" w:rsidR="00A356B4" w:rsidRPr="00A36BF5" w:rsidRDefault="00A356B4" w:rsidP="00A356B4">
      <w:pPr>
        <w:bidi/>
        <w:rPr>
          <w:rFonts w:ascii="Sakkal Majalla" w:eastAsiaTheme="minorEastAsia" w:hAnsi="Sakkal Majalla" w:cs="Sakkal Majalla"/>
          <w:sz w:val="28"/>
          <w:szCs w:val="28"/>
          <w:rtl/>
          <w:lang w:bidi="ar-BH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A356B4" w:rsidRPr="00A36BF5" w14:paraId="556441DE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124E000A" w14:textId="2BF93764" w:rsidR="00A356B4" w:rsidRPr="00A36BF5" w:rsidRDefault="00A356B4" w:rsidP="00A356B4">
            <w:pPr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307378">
              <w:t xml:space="preserve">Intangible elements associated with the practice </w:t>
            </w:r>
          </w:p>
        </w:tc>
      </w:tr>
      <w:tr w:rsidR="00A356B4" w:rsidRPr="00A36BF5" w14:paraId="798D8B7A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42C77984" w14:textId="77777777" w:rsidR="00A356B4" w:rsidRPr="00A36BF5" w:rsidRDefault="00A356B4" w:rsidP="00A356B4">
            <w:pPr>
              <w:bidi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A36BF5"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  <w:t>الموارد غير الملموسة التي تُستخدَم في الفن أو الحرفة</w:t>
            </w:r>
          </w:p>
        </w:tc>
      </w:tr>
      <w:tr w:rsidR="00A356B4" w:rsidRPr="00A36BF5" w14:paraId="3B405BD9" w14:textId="77777777" w:rsidTr="00270135">
        <w:trPr>
          <w:trHeight w:val="341"/>
        </w:trPr>
        <w:sdt>
          <w:sdtPr>
            <w:rPr>
              <w:rFonts w:ascii="Sakkal Majalla" w:eastAsiaTheme="minorEastAsia" w:hAnsi="Sakkal Majalla" w:cs="Sakkal Majalla"/>
              <w:sz w:val="28"/>
              <w:szCs w:val="28"/>
              <w:rtl/>
              <w:lang w:bidi="ar-BH"/>
            </w:rPr>
            <w:id w:val="14001808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856" w:type="dxa"/>
              </w:tcPr>
              <w:p w14:paraId="462CAEF2" w14:textId="70334259" w:rsidR="00A356B4" w:rsidRPr="00A36BF5" w:rsidRDefault="003E3F46" w:rsidP="00A356B4">
                <w:pPr>
                  <w:bidi/>
                  <w:spacing w:line="257" w:lineRule="auto"/>
                  <w:jc w:val="both"/>
                  <w:rPr>
                    <w:rFonts w:ascii="Sakkal Majalla" w:eastAsiaTheme="minorEastAsia" w:hAnsi="Sakkal Majalla" w:cs="Sakkal Majalla"/>
                    <w:sz w:val="28"/>
                    <w:szCs w:val="28"/>
                    <w:lang w:bidi="ar-BH"/>
                  </w:rPr>
                </w:pPr>
                <w:r w:rsidRPr="00A052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1056D2" w14:textId="77777777" w:rsidR="00A356B4" w:rsidRPr="00A36BF5" w:rsidRDefault="00A356B4" w:rsidP="00A356B4">
      <w:pPr>
        <w:bidi/>
        <w:rPr>
          <w:rFonts w:ascii="Sakkal Majalla" w:eastAsiaTheme="minorEastAsia" w:hAnsi="Sakkal Majalla" w:cs="Sakkal Majalla"/>
          <w:sz w:val="28"/>
          <w:szCs w:val="28"/>
          <w:rtl/>
          <w:lang w:bidi="ar-BH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F3508F" w:rsidRPr="00A36BF5" w14:paraId="42DDD318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654FD651" w14:textId="2ED1CAA3" w:rsidR="00F3508F" w:rsidRPr="00A36BF5" w:rsidRDefault="00F3508F" w:rsidP="00F3508F">
            <w:pPr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307378">
              <w:t>Formal approaches to transmission (education)</w:t>
            </w:r>
          </w:p>
        </w:tc>
      </w:tr>
      <w:tr w:rsidR="00F3508F" w:rsidRPr="00A36BF5" w14:paraId="38227C45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20DF789A" w14:textId="77777777" w:rsidR="00F3508F" w:rsidRPr="00A36BF5" w:rsidRDefault="00F3508F" w:rsidP="00F3508F">
            <w:pPr>
              <w:bidi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A36BF5"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  <w:t>تنقل المعرفة بطرق رسمية (التعليم)</w:t>
            </w:r>
          </w:p>
        </w:tc>
      </w:tr>
      <w:tr w:rsidR="00F3508F" w:rsidRPr="00A36BF5" w14:paraId="6EBD7493" w14:textId="77777777" w:rsidTr="00270135">
        <w:sdt>
          <w:sdtPr>
            <w:rPr>
              <w:rFonts w:ascii="Sakkal Majalla" w:hAnsi="Sakkal Majalla" w:cs="Sakkal Majalla"/>
              <w:color w:val="000000" w:themeColor="text1"/>
              <w:sz w:val="28"/>
              <w:szCs w:val="28"/>
              <w:rtl/>
              <w:lang w:bidi="ar-BH"/>
            </w:rPr>
            <w:id w:val="14875882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856" w:type="dxa"/>
              </w:tcPr>
              <w:p w14:paraId="1E06321E" w14:textId="32D779B7" w:rsidR="00F3508F" w:rsidRPr="00A36BF5" w:rsidRDefault="003E3F46" w:rsidP="00F3508F">
                <w:pPr>
                  <w:pStyle w:val="NoSpacing"/>
                  <w:bidi/>
                  <w:rPr>
                    <w:rFonts w:ascii="Sakkal Majalla" w:hAnsi="Sakkal Majalla" w:cs="Sakkal Majalla"/>
                    <w:color w:val="000000" w:themeColor="text1"/>
                    <w:sz w:val="28"/>
                    <w:szCs w:val="28"/>
                    <w:lang w:bidi="ar-BH"/>
                  </w:rPr>
                </w:pPr>
                <w:r w:rsidRPr="00A052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2E16C6" w14:textId="77777777" w:rsidR="00A356B4" w:rsidRPr="00A36BF5" w:rsidRDefault="00A356B4" w:rsidP="00A356B4">
      <w:pPr>
        <w:bidi/>
        <w:rPr>
          <w:rFonts w:ascii="Sakkal Majalla" w:eastAsiaTheme="minorEastAsia" w:hAnsi="Sakkal Majalla" w:cs="Sakkal Majalla"/>
          <w:sz w:val="28"/>
          <w:szCs w:val="28"/>
          <w:rtl/>
          <w:lang w:bidi="ar-BH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A356B4" w:rsidRPr="00A36BF5" w14:paraId="3F17A0D8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13D3CACC" w14:textId="57685903" w:rsidR="00A356B4" w:rsidRPr="00A36BF5" w:rsidRDefault="00F3508F" w:rsidP="00F3508F">
            <w:pPr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307378">
              <w:t>Informal approaches to transmission</w:t>
            </w:r>
          </w:p>
        </w:tc>
      </w:tr>
      <w:tr w:rsidR="00A356B4" w:rsidRPr="00A36BF5" w14:paraId="3C771AEA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042C8F03" w14:textId="77777777" w:rsidR="00A356B4" w:rsidRPr="00A36BF5" w:rsidRDefault="00A356B4" w:rsidP="00270135">
            <w:pPr>
              <w:bidi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A36BF5"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  <w:t>تنقل المعرفة بطرق غير رسمية</w:t>
            </w:r>
          </w:p>
        </w:tc>
      </w:tr>
      <w:tr w:rsidR="00A356B4" w:rsidRPr="00A36BF5" w14:paraId="665A1EC0" w14:textId="77777777" w:rsidTr="00270135">
        <w:sdt>
          <w:sdtPr>
            <w:rPr>
              <w:rFonts w:ascii="Sakkal Majalla" w:eastAsiaTheme="minorEastAsia" w:hAnsi="Sakkal Majalla" w:cs="Sakkal Majalla"/>
              <w:sz w:val="28"/>
              <w:szCs w:val="28"/>
              <w:rtl/>
              <w:lang w:bidi="ar-BH"/>
            </w:rPr>
            <w:id w:val="8522383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856" w:type="dxa"/>
              </w:tcPr>
              <w:p w14:paraId="40505F05" w14:textId="5CBA709E" w:rsidR="00A356B4" w:rsidRPr="00A36BF5" w:rsidRDefault="003E3F46" w:rsidP="00270135">
                <w:pPr>
                  <w:bidi/>
                  <w:jc w:val="both"/>
                  <w:rPr>
                    <w:rFonts w:ascii="Sakkal Majalla" w:eastAsiaTheme="minorEastAsia" w:hAnsi="Sakkal Majalla" w:cs="Sakkal Majalla"/>
                    <w:sz w:val="28"/>
                    <w:szCs w:val="28"/>
                    <w:rtl/>
                    <w:lang w:bidi="ar-BH"/>
                  </w:rPr>
                </w:pPr>
                <w:r w:rsidRPr="00A052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5AA715" w14:textId="77777777" w:rsidR="00A356B4" w:rsidRPr="00A36BF5" w:rsidRDefault="00A356B4" w:rsidP="00A356B4">
      <w:pPr>
        <w:bidi/>
        <w:rPr>
          <w:rFonts w:ascii="Sakkal Majalla" w:eastAsiaTheme="minorEastAsia" w:hAnsi="Sakkal Majalla" w:cs="Sakkal Majalla"/>
          <w:sz w:val="28"/>
          <w:szCs w:val="28"/>
          <w:rtl/>
          <w:lang w:bidi="ar-BH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77"/>
      </w:tblGrid>
      <w:tr w:rsidR="00A356B4" w:rsidRPr="00A36BF5" w14:paraId="0C5E7F49" w14:textId="77777777" w:rsidTr="00F3508F">
        <w:tc>
          <w:tcPr>
            <w:tcW w:w="8777" w:type="dxa"/>
            <w:shd w:val="clear" w:color="auto" w:fill="BFBFBF" w:themeFill="background1" w:themeFillShade="BF"/>
          </w:tcPr>
          <w:p w14:paraId="0849A57E" w14:textId="2963768C" w:rsidR="00A356B4" w:rsidRPr="00A36BF5" w:rsidRDefault="00F3508F" w:rsidP="00F3508F">
            <w:pPr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307378">
              <w:lastRenderedPageBreak/>
              <w:t>Customary practices governing the element</w:t>
            </w:r>
          </w:p>
        </w:tc>
      </w:tr>
      <w:tr w:rsidR="00A356B4" w:rsidRPr="00A36BF5" w14:paraId="1723D090" w14:textId="77777777" w:rsidTr="00F3508F">
        <w:tc>
          <w:tcPr>
            <w:tcW w:w="8777" w:type="dxa"/>
            <w:shd w:val="clear" w:color="auto" w:fill="BFBFBF" w:themeFill="background1" w:themeFillShade="BF"/>
          </w:tcPr>
          <w:p w14:paraId="72C8A9B7" w14:textId="77777777" w:rsidR="00A356B4" w:rsidRPr="00A36BF5" w:rsidRDefault="00A356B4" w:rsidP="00270135">
            <w:pPr>
              <w:bidi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A36BF5"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  <w:t>الممارسات العرفية التي تحكم على الفن او الحرفة</w:t>
            </w:r>
          </w:p>
        </w:tc>
      </w:tr>
      <w:tr w:rsidR="00A356B4" w:rsidRPr="00A36BF5" w14:paraId="59332DEA" w14:textId="77777777" w:rsidTr="00F3508F">
        <w:sdt>
          <w:sdtPr>
            <w:rPr>
              <w:rFonts w:ascii="Sakkal Majalla" w:hAnsi="Sakkal Majalla" w:cs="Sakkal Majalla"/>
              <w:color w:val="000000" w:themeColor="text1"/>
              <w:sz w:val="28"/>
              <w:szCs w:val="28"/>
              <w:rtl/>
              <w:lang w:bidi="ar-BH"/>
            </w:rPr>
            <w:id w:val="15022380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777" w:type="dxa"/>
              </w:tcPr>
              <w:p w14:paraId="5404DA2F" w14:textId="159C44C0" w:rsidR="00A356B4" w:rsidRPr="00A36BF5" w:rsidRDefault="003E3F46" w:rsidP="00270135">
                <w:pPr>
                  <w:pStyle w:val="NoSpacing"/>
                  <w:bidi/>
                  <w:jc w:val="both"/>
                  <w:rPr>
                    <w:rFonts w:ascii="Sakkal Majalla" w:hAnsi="Sakkal Majalla" w:cs="Sakkal Majalla"/>
                    <w:color w:val="000000" w:themeColor="text1"/>
                    <w:sz w:val="28"/>
                    <w:szCs w:val="28"/>
                    <w:lang w:bidi="ar-BH"/>
                  </w:rPr>
                </w:pPr>
                <w:r w:rsidRPr="00A052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B7558FB" w14:textId="77777777" w:rsidR="00A356B4" w:rsidRPr="00A36BF5" w:rsidRDefault="00A356B4" w:rsidP="00A356B4">
      <w:pPr>
        <w:bidi/>
        <w:rPr>
          <w:rFonts w:ascii="Sakkal Majalla" w:eastAsiaTheme="minorEastAsia" w:hAnsi="Sakkal Majalla" w:cs="Sakkal Majalla"/>
          <w:sz w:val="28"/>
          <w:szCs w:val="28"/>
          <w:rtl/>
          <w:lang w:bidi="ar-BH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A356B4" w:rsidRPr="00A36BF5" w14:paraId="60EEB7FE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2F54BD4B" w14:textId="01DDE0BD" w:rsidR="00A356B4" w:rsidRPr="00A36BF5" w:rsidRDefault="00F3508F" w:rsidP="00F3508F">
            <w:pPr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307378">
              <w:t>Particular languages or speech levels involved in the practice</w:t>
            </w:r>
          </w:p>
        </w:tc>
      </w:tr>
      <w:tr w:rsidR="00A356B4" w:rsidRPr="00A36BF5" w14:paraId="4D75AC6B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7FE34908" w14:textId="77777777" w:rsidR="00A356B4" w:rsidRPr="00A36BF5" w:rsidRDefault="00A356B4" w:rsidP="00270135">
            <w:pPr>
              <w:bidi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A36BF5"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  <w:t>اللغات أو الإيقاعات المستخدمة في الفن أو الحرفة</w:t>
            </w:r>
          </w:p>
        </w:tc>
      </w:tr>
      <w:tr w:rsidR="00A356B4" w:rsidRPr="00A36BF5" w14:paraId="462D1FC9" w14:textId="77777777" w:rsidTr="00270135">
        <w:sdt>
          <w:sdtPr>
            <w:rPr>
              <w:rFonts w:ascii="Sakkal Majalla" w:eastAsiaTheme="minorEastAsia" w:hAnsi="Sakkal Majalla" w:cs="Sakkal Majalla"/>
              <w:sz w:val="28"/>
              <w:szCs w:val="28"/>
              <w:rtl/>
            </w:rPr>
            <w:id w:val="8800571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856" w:type="dxa"/>
              </w:tcPr>
              <w:p w14:paraId="36647018" w14:textId="770D344F" w:rsidR="00A356B4" w:rsidRPr="00A36BF5" w:rsidRDefault="003E3F46" w:rsidP="00270135">
                <w:pPr>
                  <w:bidi/>
                  <w:rPr>
                    <w:rFonts w:ascii="Sakkal Majalla" w:eastAsiaTheme="minorEastAsia" w:hAnsi="Sakkal Majalla" w:cs="Sakkal Majalla"/>
                    <w:sz w:val="28"/>
                    <w:szCs w:val="28"/>
                  </w:rPr>
                </w:pPr>
                <w:r w:rsidRPr="00A052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293E68" w14:textId="77777777" w:rsidR="00A356B4" w:rsidRDefault="00A356B4" w:rsidP="00A356B4">
      <w:pPr>
        <w:bidi/>
        <w:rPr>
          <w:rFonts w:ascii="Sakkal Majalla" w:eastAsiaTheme="minorEastAsia" w:hAnsi="Sakkal Majalla" w:cs="Sakkal Majalla"/>
          <w:sz w:val="28"/>
          <w:szCs w:val="28"/>
          <w:rtl/>
          <w:lang w:bidi="ar-BH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A1656" w14:paraId="4D6A0945" w14:textId="77777777" w:rsidTr="007A1656">
        <w:tc>
          <w:tcPr>
            <w:tcW w:w="4508" w:type="dxa"/>
          </w:tcPr>
          <w:p w14:paraId="48FA6783" w14:textId="4C8288E9" w:rsidR="007A1656" w:rsidRDefault="007A1656" w:rsidP="00270135">
            <w:pPr>
              <w:bidi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A36BF5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bidi="ar-BH"/>
              </w:rPr>
              <w:t xml:space="preserve">المساهمة في تعزيز المعرفة والوعي </w:t>
            </w:r>
            <w:r w:rsidRPr="00A36BF5"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والاستدامة</w:t>
            </w:r>
          </w:p>
        </w:tc>
        <w:tc>
          <w:tcPr>
            <w:tcW w:w="4508" w:type="dxa"/>
          </w:tcPr>
          <w:p w14:paraId="4961F112" w14:textId="6A5A753D" w:rsidR="007A1656" w:rsidRPr="007A1656" w:rsidRDefault="007A1656" w:rsidP="007A1656">
            <w:pPr>
              <w:rPr>
                <w:b/>
                <w:bCs/>
                <w:rtl/>
              </w:rPr>
            </w:pPr>
            <w:r w:rsidRPr="00307378">
              <w:rPr>
                <w:b/>
                <w:bCs/>
              </w:rPr>
              <w:t>Contribution to Visibility, Awareness and Sustainability</w:t>
            </w:r>
          </w:p>
        </w:tc>
      </w:tr>
    </w:tbl>
    <w:p w14:paraId="654BF432" w14:textId="2A1B288B" w:rsidR="00A356B4" w:rsidRPr="00A36BF5" w:rsidRDefault="00A356B4" w:rsidP="00A356B4">
      <w:pPr>
        <w:bidi/>
        <w:rPr>
          <w:rFonts w:ascii="Sakkal Majalla" w:eastAsiaTheme="minorEastAsia" w:hAnsi="Sakkal Majalla" w:cs="Sakkal Majalla"/>
          <w:b/>
          <w:bCs/>
          <w:sz w:val="28"/>
          <w:szCs w:val="28"/>
          <w:rtl/>
          <w:lang w:bidi="ar-BH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56B4" w:rsidRPr="00A36BF5" w14:paraId="5B76EC13" w14:textId="77777777" w:rsidTr="00270135">
        <w:tc>
          <w:tcPr>
            <w:tcW w:w="9016" w:type="dxa"/>
            <w:shd w:val="clear" w:color="auto" w:fill="BFBFBF" w:themeFill="background1" w:themeFillShade="BF"/>
          </w:tcPr>
          <w:p w14:paraId="00B93019" w14:textId="1E3912BD" w:rsidR="00A356B4" w:rsidRPr="00A36BF5" w:rsidRDefault="00F3508F" w:rsidP="00F3508F">
            <w:pPr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307378">
              <w:rPr>
                <w:lang w:val="en-GB"/>
              </w:rPr>
              <w:t>Does the element contribute achieving the following:</w:t>
            </w:r>
          </w:p>
        </w:tc>
      </w:tr>
      <w:tr w:rsidR="00A356B4" w:rsidRPr="00A36BF5" w14:paraId="2035EDCB" w14:textId="77777777" w:rsidTr="00270135">
        <w:tc>
          <w:tcPr>
            <w:tcW w:w="9016" w:type="dxa"/>
            <w:shd w:val="clear" w:color="auto" w:fill="BFBFBF" w:themeFill="background1" w:themeFillShade="BF"/>
          </w:tcPr>
          <w:p w14:paraId="2DE408E4" w14:textId="77777777" w:rsidR="00A356B4" w:rsidRPr="00A36BF5" w:rsidRDefault="00A356B4" w:rsidP="00270135">
            <w:pPr>
              <w:bidi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A36BF5"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  <w:t>هل العنصر يساهم في تحقيق ما يلي:</w:t>
            </w:r>
          </w:p>
        </w:tc>
      </w:tr>
      <w:tr w:rsidR="00A356B4" w:rsidRPr="00A36BF5" w14:paraId="07CFC4D4" w14:textId="77777777" w:rsidTr="00270135">
        <w:tc>
          <w:tcPr>
            <w:tcW w:w="9016" w:type="dxa"/>
          </w:tcPr>
          <w:p w14:paraId="40D35E27" w14:textId="6BA5A9D0" w:rsidR="00A356B4" w:rsidRPr="006070E5" w:rsidRDefault="00A356B4" w:rsidP="006070E5">
            <w:pPr>
              <w:bidi/>
              <w:rPr>
                <w:rFonts w:ascii="Sakkal Majalla" w:eastAsia="Arial" w:hAnsi="Sakkal Majalla" w:cs="Sakkal Majalla"/>
                <w:sz w:val="28"/>
                <w:szCs w:val="28"/>
                <w:rtl/>
                <w:lang w:val="en-GB"/>
              </w:rPr>
            </w:pPr>
            <w:r w:rsidRPr="00A36BF5"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BF5">
              <w:rPr>
                <w:rFonts w:ascii="Sakkal Majalla" w:hAnsi="Sakkal Majalla" w:cs="Sakkal Majalla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Sakkal Majalla" w:hAnsi="Sakkal Majalla" w:cs="Sakkal Majalla"/>
                <w:sz w:val="28"/>
                <w:szCs w:val="28"/>
                <w:rtl/>
              </w:rPr>
            </w:r>
            <w:r w:rsidR="00000000"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separate"/>
            </w:r>
            <w:r w:rsidRPr="00A36BF5"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end"/>
            </w:r>
            <w:r w:rsidRPr="00A36BF5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الأمن الغذائي  </w:t>
            </w:r>
            <w:r w:rsidR="00F3508F">
              <w:rPr>
                <w:rFonts w:ascii="Sakkal Majalla" w:eastAsia="Arial" w:hAnsi="Sakkal Majalla" w:cs="Sakkal Majalla"/>
                <w:sz w:val="28"/>
                <w:szCs w:val="28"/>
              </w:rPr>
              <w:t>(</w:t>
            </w:r>
            <w:r w:rsidR="00F3508F" w:rsidRPr="00E62BE9">
              <w:rPr>
                <w:rFonts w:ascii="Arial" w:hAnsi="Arial" w:cs="Arial"/>
                <w:sz w:val="18"/>
                <w:szCs w:val="18"/>
                <w:lang w:val="en-GB"/>
              </w:rPr>
              <w:t>Food security</w:t>
            </w:r>
            <w:r w:rsidR="00F3508F">
              <w:rPr>
                <w:rFonts w:ascii="Sakkal Majalla" w:eastAsia="Arial" w:hAnsi="Sakkal Majalla" w:cs="Sakkal Majalla"/>
                <w:sz w:val="28"/>
                <w:szCs w:val="28"/>
              </w:rPr>
              <w:t>)</w:t>
            </w:r>
          </w:p>
        </w:tc>
      </w:tr>
      <w:tr w:rsidR="006070E5" w:rsidRPr="00A36BF5" w14:paraId="45441E75" w14:textId="77777777" w:rsidTr="00270135"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0952058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6" w:type="dxa"/>
              </w:tcPr>
              <w:p w14:paraId="6EDA3C31" w14:textId="2936CDC0" w:rsidR="006070E5" w:rsidRPr="00A36BF5" w:rsidRDefault="006070E5" w:rsidP="00270135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A052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0E5" w:rsidRPr="00A36BF5" w14:paraId="1FACF282" w14:textId="77777777" w:rsidTr="00270135">
        <w:tc>
          <w:tcPr>
            <w:tcW w:w="9016" w:type="dxa"/>
          </w:tcPr>
          <w:p w14:paraId="0850D2A0" w14:textId="7FEE734B" w:rsidR="006070E5" w:rsidRPr="006070E5" w:rsidRDefault="006070E5" w:rsidP="006070E5">
            <w:pPr>
              <w:bidi/>
              <w:rPr>
                <w:rFonts w:ascii="Sakkal Majalla" w:eastAsia="Arial" w:hAnsi="Sakkal Majalla" w:cs="Sakkal Majalla"/>
                <w:sz w:val="28"/>
                <w:szCs w:val="28"/>
                <w:lang w:val="en-GB"/>
              </w:rPr>
            </w:pPr>
            <w:r w:rsidRPr="00A36BF5"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BF5">
              <w:rPr>
                <w:rFonts w:ascii="Sakkal Majalla" w:hAnsi="Sakkal Majalla" w:cs="Sakkal Majalla"/>
                <w:sz w:val="28"/>
                <w:szCs w:val="28"/>
              </w:rPr>
              <w:instrText xml:space="preserve"> FORMCHECKBOX </w:instrTex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separate"/>
            </w:r>
            <w:r w:rsidRPr="00A36BF5"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end"/>
            </w:r>
            <w:r w:rsidRPr="00A36BF5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 الرعاية الصحية </w:t>
            </w:r>
            <w:r>
              <w:rPr>
                <w:rFonts w:ascii="Sakkal Majalla" w:eastAsia="Arial" w:hAnsi="Sakkal Majalla" w:cs="Sakkal Majalla"/>
                <w:sz w:val="28"/>
                <w:szCs w:val="28"/>
              </w:rPr>
              <w:t>(</w:t>
            </w:r>
            <w:r w:rsidRPr="00E62BE9">
              <w:rPr>
                <w:rFonts w:ascii="Arial" w:hAnsi="Arial" w:cs="Arial"/>
                <w:sz w:val="18"/>
                <w:szCs w:val="18"/>
                <w:lang w:val="en-GB"/>
              </w:rPr>
              <w:t>Health care</w:t>
            </w:r>
            <w:r>
              <w:rPr>
                <w:rFonts w:ascii="Sakkal Majalla" w:eastAsia="Arial" w:hAnsi="Sakkal Majalla" w:cs="Sakkal Majalla"/>
                <w:sz w:val="28"/>
                <w:szCs w:val="28"/>
              </w:rPr>
              <w:t>)</w:t>
            </w:r>
          </w:p>
        </w:tc>
      </w:tr>
      <w:tr w:rsidR="006070E5" w:rsidRPr="00A36BF5" w14:paraId="01A713D3" w14:textId="77777777" w:rsidTr="00270135"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3666096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6" w:type="dxa"/>
              </w:tcPr>
              <w:p w14:paraId="5AA18639" w14:textId="7991A7AC" w:rsidR="006070E5" w:rsidRPr="00A36BF5" w:rsidRDefault="006070E5" w:rsidP="00270135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A052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0E5" w:rsidRPr="00A36BF5" w14:paraId="5FD480F0" w14:textId="77777777" w:rsidTr="00270135">
        <w:tc>
          <w:tcPr>
            <w:tcW w:w="9016" w:type="dxa"/>
          </w:tcPr>
          <w:p w14:paraId="01B03456" w14:textId="2F589A3E" w:rsidR="006070E5" w:rsidRPr="006070E5" w:rsidRDefault="006070E5" w:rsidP="006070E5">
            <w:pPr>
              <w:bidi/>
              <w:rPr>
                <w:rFonts w:ascii="Sakkal Majalla" w:eastAsia="Arial" w:hAnsi="Sakkal Majalla" w:cs="Sakkal Majalla"/>
                <w:sz w:val="28"/>
                <w:szCs w:val="28"/>
                <w:lang w:val="en-GB" w:bidi="ar-BH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6"/>
            <w:r>
              <w:rPr>
                <w:rFonts w:ascii="Sakkal Majalla" w:hAnsi="Sakkal Majalla" w:cs="Sakkal Majalla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sz w:val="28"/>
                <w:szCs w:val="28"/>
              </w:rPr>
              <w:instrText>FORMCHECKBOX</w:instrTex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end"/>
            </w:r>
            <w:bookmarkEnd w:id="0"/>
            <w:r w:rsidRPr="00A36BF5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  <w:r w:rsidRPr="00A36BF5">
              <w:rPr>
                <w:rFonts w:ascii="Sakkal Majalla" w:eastAsia="Arial" w:hAnsi="Sakkal Majalla" w:cs="Sakkal Majalla"/>
                <w:sz w:val="28"/>
                <w:szCs w:val="28"/>
              </w:rPr>
              <w:t xml:space="preserve"> </w:t>
            </w:r>
            <w:r w:rsidRPr="00A36BF5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جودة التعليم</w:t>
            </w:r>
            <w:r>
              <w:rPr>
                <w:rFonts w:ascii="Sakkal Majalla" w:eastAsia="Arial" w:hAnsi="Sakkal Majalla" w:cs="Sakkal Majalla"/>
                <w:sz w:val="28"/>
                <w:szCs w:val="28"/>
              </w:rPr>
              <w:t xml:space="preserve">   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</w:rPr>
              <w:t xml:space="preserve"> (</w:t>
            </w:r>
            <w:r w:rsidRPr="00E62BE9">
              <w:rPr>
                <w:rFonts w:ascii="Arial" w:hAnsi="Arial" w:cs="Arial"/>
                <w:sz w:val="18"/>
                <w:szCs w:val="18"/>
                <w:lang w:val="en-GB"/>
              </w:rPr>
              <w:t>Quality educatio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6070E5" w:rsidRPr="00A36BF5" w14:paraId="2860D7F5" w14:textId="77777777" w:rsidTr="00270135"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5382738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6" w:type="dxa"/>
              </w:tcPr>
              <w:p w14:paraId="5C183973" w14:textId="435BE29B" w:rsidR="006070E5" w:rsidRPr="00A36BF5" w:rsidRDefault="006070E5" w:rsidP="00270135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A052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0E5" w:rsidRPr="00A36BF5" w14:paraId="6E41E977" w14:textId="77777777" w:rsidTr="00270135">
        <w:tc>
          <w:tcPr>
            <w:tcW w:w="9016" w:type="dxa"/>
          </w:tcPr>
          <w:p w14:paraId="26498A0D" w14:textId="218C1742" w:rsidR="006070E5" w:rsidRPr="006070E5" w:rsidRDefault="006070E5" w:rsidP="006070E5">
            <w:pPr>
              <w:bidi/>
              <w:rPr>
                <w:rFonts w:ascii="Sakkal Majalla" w:eastAsia="Arial" w:hAnsi="Sakkal Majalla" w:cs="Sakkal Majalla"/>
                <w:sz w:val="28"/>
                <w:szCs w:val="28"/>
                <w:lang w:val="en-GB" w:bidi="ar-BH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sz w:val="28"/>
                <w:szCs w:val="28"/>
              </w:rPr>
              <w:instrText>FORMCHECKBOX</w:instrTex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end"/>
            </w:r>
            <w:r w:rsidRPr="00A36BF5">
              <w:rPr>
                <w:rFonts w:ascii="Sakkal Majalla" w:eastAsia="Arial" w:hAnsi="Sakkal Majalla" w:cs="Sakkal Majalla"/>
                <w:sz w:val="28"/>
                <w:szCs w:val="28"/>
              </w:rPr>
              <w:t xml:space="preserve"> </w:t>
            </w:r>
            <w:r w:rsidRPr="00A36BF5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المساواة بين الجنسين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bidi="ar-BH"/>
              </w:rPr>
              <w:t xml:space="preserve"> (</w:t>
            </w:r>
            <w:r w:rsidRPr="00E62BE9">
              <w:rPr>
                <w:rFonts w:ascii="Arial" w:hAnsi="Arial" w:cs="Arial"/>
                <w:sz w:val="18"/>
                <w:szCs w:val="18"/>
                <w:lang w:val="en-GB"/>
              </w:rPr>
              <w:t>Gender equality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bidi="ar-BH"/>
              </w:rPr>
              <w:t>)</w:t>
            </w:r>
          </w:p>
        </w:tc>
      </w:tr>
      <w:tr w:rsidR="006070E5" w:rsidRPr="00A36BF5" w14:paraId="418D70F5" w14:textId="77777777" w:rsidTr="00270135"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0297522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6" w:type="dxa"/>
              </w:tcPr>
              <w:p w14:paraId="3F6284CD" w14:textId="28F4AF6A" w:rsidR="006070E5" w:rsidRPr="00A36BF5" w:rsidRDefault="006070E5" w:rsidP="00270135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A052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0E5" w:rsidRPr="00A36BF5" w14:paraId="4B682ED9" w14:textId="77777777" w:rsidTr="00270135">
        <w:tc>
          <w:tcPr>
            <w:tcW w:w="9016" w:type="dxa"/>
          </w:tcPr>
          <w:p w14:paraId="6A334197" w14:textId="1664F77A" w:rsidR="006070E5" w:rsidRPr="006070E5" w:rsidRDefault="006070E5" w:rsidP="006070E5">
            <w:pPr>
              <w:pStyle w:val="Default"/>
              <w:keepNext/>
              <w:keepLines/>
              <w:tabs>
                <w:tab w:val="left" w:pos="567"/>
                <w:tab w:val="left" w:pos="1134"/>
                <w:tab w:val="left" w:pos="1701"/>
              </w:tabs>
              <w:bidi/>
              <w:spacing w:before="120" w:after="120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sz w:val="28"/>
                <w:szCs w:val="28"/>
              </w:rPr>
              <w:instrText>FORMCHECKBOX</w:instrTex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end"/>
            </w:r>
            <w:r w:rsidRPr="00A36BF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36BF5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التنمية الاقتصادية الشاملة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</w:rPr>
              <w:t xml:space="preserve"> (</w:t>
            </w:r>
            <w:r w:rsidRPr="00E62BE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Inclusive economic development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6070E5" w:rsidRPr="00A36BF5" w14:paraId="7C8B90E1" w14:textId="77777777" w:rsidTr="00270135"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20401153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6" w:type="dxa"/>
              </w:tcPr>
              <w:p w14:paraId="26D961D9" w14:textId="39A069FC" w:rsidR="006070E5" w:rsidRPr="00A36BF5" w:rsidRDefault="006070E5" w:rsidP="00270135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A052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0E5" w:rsidRPr="00A36BF5" w14:paraId="2B1832D1" w14:textId="77777777" w:rsidTr="00270135">
        <w:tc>
          <w:tcPr>
            <w:tcW w:w="9016" w:type="dxa"/>
          </w:tcPr>
          <w:p w14:paraId="1141F9C8" w14:textId="46259573" w:rsidR="006070E5" w:rsidRPr="006070E5" w:rsidRDefault="006070E5" w:rsidP="006070E5">
            <w:pPr>
              <w:bidi/>
              <w:rPr>
                <w:rFonts w:ascii="Sakkal Majalla" w:eastAsia="Arial" w:hAnsi="Sakkal Majalla" w:cs="Sakkal Majalla"/>
                <w:sz w:val="28"/>
                <w:szCs w:val="28"/>
                <w:lang w:val="en-GB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sz w:val="28"/>
                <w:szCs w:val="28"/>
              </w:rPr>
              <w:instrText>FORMCHECKBOX</w:instrTex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end"/>
            </w:r>
            <w:r w:rsidRPr="00A36BF5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الاستدامة البيئية بما في ذلك تغير المناخ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</w:rPr>
              <w:t xml:space="preserve"> (</w:t>
            </w:r>
            <w:r w:rsidRPr="00E62BE9">
              <w:rPr>
                <w:rFonts w:ascii="Arial" w:hAnsi="Arial" w:cs="Arial"/>
                <w:sz w:val="18"/>
                <w:szCs w:val="18"/>
                <w:lang w:val="en-GB"/>
              </w:rPr>
              <w:t>Environmental sustainability including climate change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6070E5" w:rsidRPr="00A36BF5" w14:paraId="0047D672" w14:textId="77777777" w:rsidTr="00270135"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2854296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6" w:type="dxa"/>
              </w:tcPr>
              <w:p w14:paraId="17750B86" w14:textId="160E64DB" w:rsidR="006070E5" w:rsidRPr="00A36BF5" w:rsidRDefault="006070E5" w:rsidP="00270135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A052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0E5" w:rsidRPr="00A36BF5" w14:paraId="4B2CD4FA" w14:textId="77777777" w:rsidTr="00270135">
        <w:tc>
          <w:tcPr>
            <w:tcW w:w="9016" w:type="dxa"/>
          </w:tcPr>
          <w:p w14:paraId="5EFA80D2" w14:textId="4D706F0C" w:rsidR="006070E5" w:rsidRPr="00A36BF5" w:rsidRDefault="006070E5" w:rsidP="0027013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kkal Majalla" w:hAnsi="Sakkal Majalla" w:cs="Sakkal Majalla"/>
                <w:sz w:val="28"/>
                <w:szCs w:val="28"/>
              </w:rPr>
              <w:instrText xml:space="preserve"> FORMCHECKBOX </w:instrText>
            </w:r>
            <w:r>
              <w:rPr>
                <w:rFonts w:ascii="Sakkal Majalla" w:hAnsi="Sakkal Majalla" w:cs="Sakkal Majalla"/>
                <w:sz w:val="28"/>
                <w:szCs w:val="28"/>
              </w:rPr>
            </w:r>
            <w:r>
              <w:rPr>
                <w:rFonts w:ascii="Sakkal Majalla" w:hAnsi="Sakkal Majalla" w:cs="Sakkal Majalla"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sz w:val="28"/>
                <w:szCs w:val="28"/>
              </w:rPr>
              <w:fldChar w:fldCharType="end"/>
            </w:r>
            <w:r w:rsidRPr="00A36BF5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  <w:r w:rsidRPr="00A36BF5">
              <w:rPr>
                <w:rFonts w:ascii="Sakkal Majalla" w:eastAsia="Arial" w:hAnsi="Sakkal Majalla" w:cs="Sakkal Majalla"/>
                <w:sz w:val="28"/>
                <w:szCs w:val="28"/>
              </w:rPr>
              <w:t xml:space="preserve"> </w:t>
            </w:r>
            <w:r w:rsidRPr="00A36BF5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السلام والتماسك الاجتماعي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</w:rPr>
              <w:t xml:space="preserve"> (</w:t>
            </w:r>
            <w:r w:rsidRPr="00E62BE9">
              <w:rPr>
                <w:rFonts w:ascii="Arial" w:hAnsi="Arial" w:cs="Arial"/>
                <w:sz w:val="18"/>
                <w:szCs w:val="18"/>
                <w:lang w:val="en-GB"/>
              </w:rPr>
              <w:t>Peace and social cohesion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6070E5" w:rsidRPr="00A36BF5" w14:paraId="78E8611D" w14:textId="77777777" w:rsidTr="00270135"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4479717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6" w:type="dxa"/>
              </w:tcPr>
              <w:p w14:paraId="078448C5" w14:textId="06496455" w:rsidR="006070E5" w:rsidRPr="00A36BF5" w:rsidRDefault="006070E5" w:rsidP="00270135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A052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BEB781" w14:textId="77777777" w:rsidR="00A356B4" w:rsidRDefault="00A356B4" w:rsidP="00A356B4">
      <w:pPr>
        <w:bidi/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A1656" w14:paraId="6AE5B9A4" w14:textId="77777777" w:rsidTr="007A1656">
        <w:tc>
          <w:tcPr>
            <w:tcW w:w="4508" w:type="dxa"/>
          </w:tcPr>
          <w:p w14:paraId="5874EA79" w14:textId="278CD2E9" w:rsidR="007A1656" w:rsidRDefault="007A1656" w:rsidP="00270135">
            <w:pPr>
              <w:bidi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A36BF5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bidi="ar-BH"/>
              </w:rPr>
              <w:t>حالة العنصر</w:t>
            </w:r>
          </w:p>
        </w:tc>
        <w:tc>
          <w:tcPr>
            <w:tcW w:w="4508" w:type="dxa"/>
          </w:tcPr>
          <w:p w14:paraId="185408E3" w14:textId="0ADE2958" w:rsidR="007A1656" w:rsidRPr="007A1656" w:rsidRDefault="007A1656" w:rsidP="007A1656">
            <w:pPr>
              <w:rPr>
                <w:b/>
                <w:bCs/>
                <w:rtl/>
              </w:rPr>
            </w:pPr>
            <w:r w:rsidRPr="00307378">
              <w:rPr>
                <w:b/>
                <w:bCs/>
              </w:rPr>
              <w:t>State of the Element: Viability</w:t>
            </w:r>
          </w:p>
        </w:tc>
      </w:tr>
    </w:tbl>
    <w:p w14:paraId="5792BC6F" w14:textId="155AEEAC" w:rsidR="00A356B4" w:rsidRPr="00A36BF5" w:rsidRDefault="00A356B4" w:rsidP="007A1656">
      <w:pPr>
        <w:bidi/>
        <w:rPr>
          <w:rFonts w:ascii="Sakkal Majalla" w:eastAsiaTheme="minorEastAsia" w:hAnsi="Sakkal Majalla" w:cs="Sakkal Majalla"/>
          <w:b/>
          <w:bCs/>
          <w:sz w:val="28"/>
          <w:szCs w:val="28"/>
          <w:rtl/>
          <w:lang w:bidi="ar-BH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F3508F" w:rsidRPr="00A36BF5" w14:paraId="769F214A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54CDCF86" w14:textId="72BCDC5F" w:rsidR="00F3508F" w:rsidRPr="00A36BF5" w:rsidRDefault="00F3508F" w:rsidP="00F3508F">
            <w:pPr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3E13E2">
              <w:t>Threats to the enactment of the practice</w:t>
            </w:r>
          </w:p>
        </w:tc>
      </w:tr>
      <w:tr w:rsidR="00F3508F" w:rsidRPr="00A36BF5" w14:paraId="315517DE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3353CFBB" w14:textId="77777777" w:rsidR="00F3508F" w:rsidRPr="00A36BF5" w:rsidRDefault="00F3508F" w:rsidP="00F3508F">
            <w:pPr>
              <w:bidi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A36BF5"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  <w:t>هل يوجد تهديدات لممارسة العنصر</w:t>
            </w:r>
          </w:p>
        </w:tc>
      </w:tr>
      <w:tr w:rsidR="00F3508F" w:rsidRPr="00A36BF5" w14:paraId="0AEA98E7" w14:textId="77777777" w:rsidTr="00270135">
        <w:sdt>
          <w:sdtPr>
            <w:rPr>
              <w:rFonts w:ascii="Sakkal Majalla" w:eastAsiaTheme="minorEastAsia" w:hAnsi="Sakkal Majalla" w:cs="Sakkal Majalla"/>
              <w:sz w:val="28"/>
              <w:szCs w:val="28"/>
              <w:rtl/>
            </w:rPr>
            <w:id w:val="-13659037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856" w:type="dxa"/>
              </w:tcPr>
              <w:p w14:paraId="28817ECF" w14:textId="39D88E41" w:rsidR="00F3508F" w:rsidRPr="00A36BF5" w:rsidRDefault="003E3F46" w:rsidP="00F3508F">
                <w:pPr>
                  <w:bidi/>
                  <w:rPr>
                    <w:rFonts w:ascii="Sakkal Majalla" w:eastAsiaTheme="minorEastAsia" w:hAnsi="Sakkal Majalla" w:cs="Sakkal Majalla"/>
                    <w:sz w:val="28"/>
                    <w:szCs w:val="28"/>
                  </w:rPr>
                </w:pPr>
                <w:r w:rsidRPr="00A052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4F89741" w14:textId="77777777" w:rsidR="00A356B4" w:rsidRPr="00A36BF5" w:rsidRDefault="00A356B4" w:rsidP="00A356B4">
      <w:pPr>
        <w:bidi/>
        <w:rPr>
          <w:rFonts w:ascii="Sakkal Majalla" w:eastAsiaTheme="minorEastAsia" w:hAnsi="Sakkal Majalla" w:cs="Sakkal Majalla"/>
          <w:sz w:val="28"/>
          <w:szCs w:val="28"/>
          <w:rtl/>
          <w:lang w:bidi="ar-BH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A356B4" w:rsidRPr="00A36BF5" w14:paraId="4C35BA76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44ECD1B4" w14:textId="094699DA" w:rsidR="00A356B4" w:rsidRPr="00A36BF5" w:rsidRDefault="00F3508F" w:rsidP="00F3508F">
            <w:pPr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3E13E2">
              <w:t>Threats to the transmission of the practice</w:t>
            </w:r>
          </w:p>
        </w:tc>
      </w:tr>
      <w:tr w:rsidR="00A356B4" w:rsidRPr="00A36BF5" w14:paraId="46A583F2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2FCF8170" w14:textId="77777777" w:rsidR="00A356B4" w:rsidRPr="00A36BF5" w:rsidRDefault="00A356B4" w:rsidP="00270135">
            <w:pPr>
              <w:bidi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A36BF5"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  <w:t>هل يوجد تهديدات لتنقل العنصر</w:t>
            </w:r>
          </w:p>
        </w:tc>
      </w:tr>
      <w:tr w:rsidR="00A356B4" w:rsidRPr="00A36BF5" w14:paraId="2FDFC06C" w14:textId="77777777" w:rsidTr="00270135">
        <w:sdt>
          <w:sdtPr>
            <w:rPr>
              <w:rFonts w:ascii="Sakkal Majalla" w:eastAsiaTheme="minorEastAsia" w:hAnsi="Sakkal Majalla" w:cs="Sakkal Majalla"/>
              <w:sz w:val="28"/>
              <w:szCs w:val="28"/>
              <w:rtl/>
            </w:rPr>
            <w:id w:val="-1984001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856" w:type="dxa"/>
              </w:tcPr>
              <w:p w14:paraId="56C3C815" w14:textId="52727B5C" w:rsidR="00A356B4" w:rsidRPr="00A36BF5" w:rsidRDefault="003E3F46" w:rsidP="00270135">
                <w:pPr>
                  <w:bidi/>
                  <w:rPr>
                    <w:rFonts w:ascii="Sakkal Majalla" w:eastAsiaTheme="minorEastAsia" w:hAnsi="Sakkal Majalla" w:cs="Sakkal Majalla"/>
                    <w:sz w:val="28"/>
                    <w:szCs w:val="28"/>
                  </w:rPr>
                </w:pPr>
                <w:r w:rsidRPr="00A052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E5AD33" w14:textId="77777777" w:rsidR="00A356B4" w:rsidRDefault="00A356B4" w:rsidP="00A356B4">
      <w:pPr>
        <w:bidi/>
        <w:rPr>
          <w:rFonts w:ascii="Sakkal Majalla" w:eastAsiaTheme="minorEastAsia" w:hAnsi="Sakkal Majalla" w:cs="Sakkal Majalla"/>
          <w:sz w:val="28"/>
          <w:szCs w:val="28"/>
          <w:rtl/>
          <w:lang w:bidi="ar-BH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A356B4" w:rsidRPr="00A36BF5" w14:paraId="0814F525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42CB309E" w14:textId="7F3AB362" w:rsidR="00A356B4" w:rsidRDefault="00F3508F" w:rsidP="00F3508F">
            <w:pPr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3E13E2">
              <w:t>How were the mentioned threats been addressed in the past</w:t>
            </w:r>
          </w:p>
        </w:tc>
      </w:tr>
      <w:tr w:rsidR="00A356B4" w:rsidRPr="00A36BF5" w14:paraId="728D9476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47325FAF" w14:textId="77777777" w:rsidR="00A356B4" w:rsidRPr="00A36BF5" w:rsidRDefault="00A356B4" w:rsidP="00270135">
            <w:pPr>
              <w:bidi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bidi="ar-BH"/>
              </w:rPr>
              <w:t>كيف تم معالجة التهديدات المذكورة في الماضي</w:t>
            </w:r>
            <w:r w:rsidRPr="00A36BF5"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  <w:t xml:space="preserve"> </w:t>
            </w:r>
          </w:p>
        </w:tc>
      </w:tr>
      <w:tr w:rsidR="00A356B4" w:rsidRPr="00A36BF5" w14:paraId="66FB26F1" w14:textId="77777777" w:rsidTr="00270135">
        <w:tc>
          <w:tcPr>
            <w:tcW w:w="8856" w:type="dxa"/>
          </w:tcPr>
          <w:p w14:paraId="3C85758B" w14:textId="6E4B9A40" w:rsidR="00A356B4" w:rsidRPr="00A36BF5" w:rsidRDefault="00A356B4" w:rsidP="00270135">
            <w:pPr>
              <w:bidi/>
              <w:jc w:val="both"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A36BF5"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  <w:t xml:space="preserve"> </w:t>
            </w:r>
            <w:sdt>
              <w:sdtPr>
                <w:rPr>
                  <w:rFonts w:ascii="Sakkal Majalla" w:eastAsiaTheme="minorEastAsia" w:hAnsi="Sakkal Majalla" w:cs="Sakkal Majalla"/>
                  <w:sz w:val="28"/>
                  <w:szCs w:val="28"/>
                  <w:rtl/>
                  <w:lang w:bidi="ar-BH"/>
                </w:rPr>
                <w:id w:val="-8477177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E3F46" w:rsidRPr="00A0527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C11D666" w14:textId="77777777" w:rsidR="00A356B4" w:rsidRPr="00A36BF5" w:rsidRDefault="00A356B4" w:rsidP="00A356B4">
      <w:pPr>
        <w:bidi/>
        <w:rPr>
          <w:rFonts w:ascii="Sakkal Majalla" w:eastAsiaTheme="minorEastAsia" w:hAnsi="Sakkal Majalla" w:cs="Sakkal Majalla"/>
          <w:sz w:val="28"/>
          <w:szCs w:val="28"/>
          <w:rtl/>
          <w:lang w:bidi="ar-BH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F3508F" w:rsidRPr="00A36BF5" w14:paraId="26ABF21E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40A21FD4" w14:textId="2B349199" w:rsidR="00F3508F" w:rsidRPr="00A36BF5" w:rsidRDefault="00F3508F" w:rsidP="00F3508F">
            <w:pPr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3E13E2">
              <w:t>Resource availability (tangible elements associated with the practice)</w:t>
            </w:r>
          </w:p>
        </w:tc>
      </w:tr>
      <w:tr w:rsidR="00F3508F" w:rsidRPr="00A36BF5" w14:paraId="308F4192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635AE1A4" w14:textId="77777777" w:rsidR="00F3508F" w:rsidRPr="00A36BF5" w:rsidRDefault="00F3508F" w:rsidP="00F3508F">
            <w:pPr>
              <w:bidi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A36BF5"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  <w:t>توافر الموارد المستخدمة في العنصر</w:t>
            </w:r>
          </w:p>
        </w:tc>
      </w:tr>
      <w:tr w:rsidR="00F3508F" w:rsidRPr="00A36BF5" w14:paraId="0060AA1B" w14:textId="77777777" w:rsidTr="00270135">
        <w:sdt>
          <w:sdtPr>
            <w:rPr>
              <w:rFonts w:ascii="Sakkal Majalla" w:eastAsiaTheme="minorEastAsia" w:hAnsi="Sakkal Majalla" w:cs="Sakkal Majalla"/>
              <w:sz w:val="28"/>
              <w:szCs w:val="28"/>
              <w:rtl/>
            </w:rPr>
            <w:id w:val="18926953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856" w:type="dxa"/>
              </w:tcPr>
              <w:p w14:paraId="02D35496" w14:textId="02BCE695" w:rsidR="00F3508F" w:rsidRPr="00A36BF5" w:rsidRDefault="003E3F46" w:rsidP="00F3508F">
                <w:pPr>
                  <w:bidi/>
                  <w:rPr>
                    <w:rFonts w:ascii="Sakkal Majalla" w:eastAsiaTheme="minorEastAsia" w:hAnsi="Sakkal Majalla" w:cs="Sakkal Majalla"/>
                    <w:sz w:val="28"/>
                    <w:szCs w:val="28"/>
                  </w:rPr>
                </w:pPr>
                <w:r w:rsidRPr="00A052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6A765A" w14:textId="77777777" w:rsidR="00A356B4" w:rsidRPr="00A36BF5" w:rsidRDefault="00A356B4" w:rsidP="00A356B4">
      <w:pPr>
        <w:bidi/>
        <w:rPr>
          <w:rFonts w:ascii="Sakkal Majalla" w:eastAsiaTheme="minorEastAsia" w:hAnsi="Sakkal Majalla" w:cs="Sakkal Majalla"/>
          <w:sz w:val="28"/>
          <w:szCs w:val="28"/>
          <w:rtl/>
          <w:lang w:bidi="ar-BH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A356B4" w:rsidRPr="00A36BF5" w14:paraId="172CB8E1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5B9C5318" w14:textId="1EA29573" w:rsidR="00A356B4" w:rsidRPr="00A36BF5" w:rsidRDefault="00F3508F" w:rsidP="00F3508F">
            <w:pPr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3E13E2">
              <w:t>Viability of the intangible elements</w:t>
            </w:r>
          </w:p>
        </w:tc>
      </w:tr>
      <w:tr w:rsidR="00A356B4" w:rsidRPr="00A36BF5" w14:paraId="5BA7D1D4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6A4B0911" w14:textId="77777777" w:rsidR="00A356B4" w:rsidRPr="00A36BF5" w:rsidRDefault="00A356B4" w:rsidP="00270135">
            <w:pPr>
              <w:bidi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A36BF5"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  <w:lastRenderedPageBreak/>
              <w:t>حالة المواد غير الملموسة المعنية بالعنصر</w:t>
            </w:r>
          </w:p>
        </w:tc>
      </w:tr>
      <w:tr w:rsidR="00A356B4" w:rsidRPr="00A36BF5" w14:paraId="64320A60" w14:textId="77777777" w:rsidTr="00270135">
        <w:tc>
          <w:tcPr>
            <w:tcW w:w="8856" w:type="dxa"/>
          </w:tcPr>
          <w:p w14:paraId="50298722" w14:textId="505020AE" w:rsidR="00A356B4" w:rsidRPr="00A36BF5" w:rsidRDefault="00A356B4" w:rsidP="00270135">
            <w:pPr>
              <w:bidi/>
              <w:jc w:val="both"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A36BF5"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  <w:t xml:space="preserve"> </w:t>
            </w:r>
            <w:sdt>
              <w:sdtPr>
                <w:rPr>
                  <w:rFonts w:ascii="Sakkal Majalla" w:eastAsiaTheme="minorEastAsia" w:hAnsi="Sakkal Majalla" w:cs="Sakkal Majalla"/>
                  <w:sz w:val="28"/>
                  <w:szCs w:val="28"/>
                  <w:rtl/>
                  <w:lang w:bidi="ar-BH"/>
                </w:rPr>
                <w:id w:val="190810507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E3F46" w:rsidRPr="00A0527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EC4FBB5" w14:textId="77777777" w:rsidR="00A356B4" w:rsidRPr="00A36BF5" w:rsidRDefault="00A356B4" w:rsidP="00A356B4">
      <w:pPr>
        <w:bidi/>
        <w:rPr>
          <w:rFonts w:ascii="Sakkal Majalla" w:eastAsiaTheme="minorEastAsia" w:hAnsi="Sakkal Majalla" w:cs="Sakkal Majalla"/>
          <w:sz w:val="28"/>
          <w:szCs w:val="28"/>
          <w:rtl/>
          <w:lang w:bidi="ar-BH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A356B4" w:rsidRPr="00A36BF5" w14:paraId="497BE826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60E19772" w14:textId="533AB21E" w:rsidR="00A356B4" w:rsidRPr="00A36BF5" w:rsidRDefault="00F3508F" w:rsidP="00F3508F">
            <w:pPr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3E13E2">
              <w:t>Safeguarding measures</w:t>
            </w:r>
          </w:p>
        </w:tc>
      </w:tr>
      <w:tr w:rsidR="00A356B4" w:rsidRPr="00A36BF5" w14:paraId="18CF9952" w14:textId="77777777" w:rsidTr="00270135">
        <w:tc>
          <w:tcPr>
            <w:tcW w:w="8856" w:type="dxa"/>
            <w:shd w:val="clear" w:color="auto" w:fill="BFBFBF" w:themeFill="background1" w:themeFillShade="BF"/>
          </w:tcPr>
          <w:p w14:paraId="15F9521B" w14:textId="77777777" w:rsidR="00A356B4" w:rsidRPr="00A36BF5" w:rsidRDefault="00A356B4" w:rsidP="00270135">
            <w:pPr>
              <w:bidi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A36BF5"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  <w:t>تدابير الصون المقترحة</w:t>
            </w:r>
          </w:p>
        </w:tc>
      </w:tr>
      <w:tr w:rsidR="00A356B4" w:rsidRPr="00A36BF5" w14:paraId="1275C0CC" w14:textId="77777777" w:rsidTr="00270135">
        <w:sdt>
          <w:sdtPr>
            <w:rPr>
              <w:rFonts w:ascii="Sakkal Majalla" w:eastAsiaTheme="minorEastAsia" w:hAnsi="Sakkal Majalla" w:cs="Sakkal Majalla"/>
              <w:sz w:val="28"/>
              <w:szCs w:val="28"/>
              <w:rtl/>
              <w:lang w:bidi="ar-BH"/>
            </w:rPr>
            <w:id w:val="-19457702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856" w:type="dxa"/>
              </w:tcPr>
              <w:p w14:paraId="6F39AB83" w14:textId="031FB0D2" w:rsidR="00A356B4" w:rsidRPr="00A36BF5" w:rsidRDefault="003E3F46" w:rsidP="00270135">
                <w:pPr>
                  <w:pStyle w:val="NoSpacing"/>
                  <w:bidi/>
                  <w:ind w:left="360"/>
                  <w:jc w:val="both"/>
                  <w:rPr>
                    <w:rFonts w:ascii="Sakkal Majalla" w:eastAsiaTheme="minorEastAsia" w:hAnsi="Sakkal Majalla" w:cs="Sakkal Majalla"/>
                    <w:sz w:val="28"/>
                    <w:szCs w:val="28"/>
                    <w:rtl/>
                    <w:lang w:bidi="ar-BH"/>
                  </w:rPr>
                </w:pPr>
                <w:r w:rsidRPr="00A052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5C29B4" w14:textId="77777777" w:rsidR="00F1372C" w:rsidRDefault="00F1372C" w:rsidP="00A356B4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F3508F" w:rsidRPr="00A36BF5" w14:paraId="5F1EF7C6" w14:textId="77777777" w:rsidTr="00270135">
        <w:tc>
          <w:tcPr>
            <w:tcW w:w="8856" w:type="dxa"/>
            <w:shd w:val="clear" w:color="auto" w:fill="auto"/>
          </w:tcPr>
          <w:p w14:paraId="77966148" w14:textId="14AD5A76" w:rsidR="00F3508F" w:rsidRDefault="00F3508F" w:rsidP="00F3508F">
            <w:pPr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3E13E2">
              <w:t xml:space="preserve">Introduce yourself and your relationship with </w:t>
            </w:r>
            <w:r>
              <w:t>the element</w:t>
            </w:r>
            <w:r w:rsidRPr="003E13E2">
              <w:t>*</w:t>
            </w:r>
          </w:p>
        </w:tc>
      </w:tr>
      <w:tr w:rsidR="00F3508F" w:rsidRPr="00A36BF5" w14:paraId="10D915D8" w14:textId="77777777" w:rsidTr="00270135">
        <w:tc>
          <w:tcPr>
            <w:tcW w:w="8856" w:type="dxa"/>
            <w:shd w:val="clear" w:color="auto" w:fill="auto"/>
          </w:tcPr>
          <w:p w14:paraId="221B6AB3" w14:textId="50FFE4DD" w:rsidR="00F3508F" w:rsidRPr="00A36BF5" w:rsidRDefault="00F3508F" w:rsidP="00F3508F">
            <w:pPr>
              <w:bidi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bidi="ar-BH"/>
              </w:rPr>
              <w:t>تعريف بسيط عن نفسك وعلاقتك بالعنصر</w:t>
            </w:r>
            <w:r>
              <w:rPr>
                <w:rFonts w:ascii="Sakkal Majalla" w:eastAsiaTheme="minorEastAsia" w:hAnsi="Sakkal Majalla" w:cs="Sakkal Majalla"/>
                <w:sz w:val="28"/>
                <w:szCs w:val="28"/>
                <w:lang w:bidi="ar-BH"/>
              </w:rPr>
              <w:t>*</w:t>
            </w:r>
          </w:p>
        </w:tc>
      </w:tr>
      <w:tr w:rsidR="00F3508F" w:rsidRPr="00A36BF5" w14:paraId="55B817B2" w14:textId="77777777" w:rsidTr="00270135">
        <w:tc>
          <w:tcPr>
            <w:tcW w:w="8856" w:type="dxa"/>
          </w:tcPr>
          <w:p w14:paraId="7327B783" w14:textId="779585F6" w:rsidR="00F3508F" w:rsidRPr="00A36BF5" w:rsidRDefault="00F3508F" w:rsidP="00F3508F">
            <w:pPr>
              <w:bidi/>
              <w:jc w:val="both"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A36BF5"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  <w:t xml:space="preserve"> </w:t>
            </w:r>
            <w:sdt>
              <w:sdtPr>
                <w:rPr>
                  <w:rFonts w:ascii="Sakkal Majalla" w:eastAsiaTheme="minorEastAsia" w:hAnsi="Sakkal Majalla" w:cs="Sakkal Majalla"/>
                  <w:sz w:val="28"/>
                  <w:szCs w:val="28"/>
                  <w:rtl/>
                  <w:lang w:bidi="ar-BH"/>
                </w:rPr>
                <w:id w:val="-64650792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E3F46" w:rsidRPr="00A0527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E53DB92" w14:textId="77777777" w:rsidR="00A356B4" w:rsidRDefault="00A356B4" w:rsidP="00A356B4">
      <w:pPr>
        <w:bidi/>
        <w:rPr>
          <w:lang w:bidi="ar-BH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A356B4" w:rsidRPr="00A36BF5" w14:paraId="10A1801E" w14:textId="77777777" w:rsidTr="00270135">
        <w:tc>
          <w:tcPr>
            <w:tcW w:w="8856" w:type="dxa"/>
            <w:shd w:val="clear" w:color="auto" w:fill="auto"/>
          </w:tcPr>
          <w:p w14:paraId="1E1116B9" w14:textId="37A94E47" w:rsidR="00A356B4" w:rsidRPr="00F3508F" w:rsidRDefault="00F3508F" w:rsidP="00F3508F">
            <w:pPr>
              <w:rPr>
                <w:rtl/>
              </w:rPr>
            </w:pPr>
            <w:r>
              <w:t>State your purpose for inscribing the element on the Representative List*</w:t>
            </w:r>
          </w:p>
        </w:tc>
      </w:tr>
      <w:tr w:rsidR="00A356B4" w:rsidRPr="00A36BF5" w14:paraId="76AC9889" w14:textId="77777777" w:rsidTr="00270135">
        <w:tc>
          <w:tcPr>
            <w:tcW w:w="8856" w:type="dxa"/>
            <w:shd w:val="clear" w:color="auto" w:fill="auto"/>
          </w:tcPr>
          <w:p w14:paraId="26967FAB" w14:textId="75EE8EC3" w:rsidR="00A356B4" w:rsidRPr="00A356B4" w:rsidRDefault="00A356B4" w:rsidP="00270135">
            <w:pPr>
              <w:bidi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A356B4">
              <w:rPr>
                <w:rFonts w:ascii="Sakkal Majalla" w:hAnsi="Sakkal Majalla" w:cs="Sakkal Majalla"/>
                <w:sz w:val="28"/>
                <w:szCs w:val="28"/>
                <w:rtl/>
              </w:rPr>
              <w:t>توضيح أسباب الرغبة في ادراج الملف على القائمة التمثيلية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*</w:t>
            </w:r>
          </w:p>
        </w:tc>
      </w:tr>
      <w:tr w:rsidR="00A356B4" w:rsidRPr="00A36BF5" w14:paraId="728D008C" w14:textId="77777777" w:rsidTr="00270135">
        <w:tc>
          <w:tcPr>
            <w:tcW w:w="8856" w:type="dxa"/>
          </w:tcPr>
          <w:p w14:paraId="5664C2AB" w14:textId="787FDAED" w:rsidR="00A356B4" w:rsidRPr="00A36BF5" w:rsidRDefault="00A356B4" w:rsidP="00270135">
            <w:pPr>
              <w:bidi/>
              <w:jc w:val="both"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</w:pPr>
            <w:r w:rsidRPr="00A36BF5">
              <w:rPr>
                <w:rFonts w:ascii="Sakkal Majalla" w:eastAsiaTheme="minorEastAsia" w:hAnsi="Sakkal Majalla" w:cs="Sakkal Majalla"/>
                <w:sz w:val="28"/>
                <w:szCs w:val="28"/>
                <w:rtl/>
                <w:lang w:bidi="ar-BH"/>
              </w:rPr>
              <w:t xml:space="preserve"> </w:t>
            </w:r>
            <w:sdt>
              <w:sdtPr>
                <w:rPr>
                  <w:rFonts w:ascii="Sakkal Majalla" w:eastAsiaTheme="minorEastAsia" w:hAnsi="Sakkal Majalla" w:cs="Sakkal Majalla"/>
                  <w:sz w:val="28"/>
                  <w:szCs w:val="28"/>
                  <w:rtl/>
                  <w:lang w:bidi="ar-BH"/>
                </w:rPr>
                <w:id w:val="357895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E3F46" w:rsidRPr="00A0527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868C691" w14:textId="628371F8" w:rsidR="00A356B4" w:rsidRDefault="00A356B4" w:rsidP="007A1656">
      <w:pPr>
        <w:rPr>
          <w:lang w:bidi="ar-BH"/>
        </w:rPr>
      </w:pPr>
    </w:p>
    <w:sectPr w:rsidR="00A35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B4"/>
    <w:rsid w:val="002A282F"/>
    <w:rsid w:val="002C4405"/>
    <w:rsid w:val="003E3F46"/>
    <w:rsid w:val="006070E5"/>
    <w:rsid w:val="007A1656"/>
    <w:rsid w:val="007C7191"/>
    <w:rsid w:val="00897DE0"/>
    <w:rsid w:val="008B7E6A"/>
    <w:rsid w:val="00A356B4"/>
    <w:rsid w:val="00F1372C"/>
    <w:rsid w:val="00F3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4EFF"/>
  <w15:chartTrackingRefBased/>
  <w15:docId w15:val="{165C379C-6169-44F7-B9D2-5A206843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6B4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6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6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6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6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6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6B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6B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6B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6B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5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6B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5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6B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5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6B4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5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6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56B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356B4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356B4"/>
    <w:rPr>
      <w:kern w:val="0"/>
      <w:lang w:val="en-US"/>
      <w14:ligatures w14:val="none"/>
    </w:rPr>
  </w:style>
  <w:style w:type="paragraph" w:customStyle="1" w:styleId="Default">
    <w:name w:val="Default"/>
    <w:rsid w:val="00F3508F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kern w:val="0"/>
      <w:sz w:val="24"/>
      <w:szCs w:val="24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E3F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0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E746-DAD6-44E9-9AF2-A888FBFB5232}"/>
      </w:docPartPr>
      <w:docPartBody>
        <w:p w:rsidR="003B14AC" w:rsidRDefault="000F2BCD">
          <w:r w:rsidRPr="00A052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CD"/>
    <w:rsid w:val="000F2BCD"/>
    <w:rsid w:val="002A282F"/>
    <w:rsid w:val="002A52A3"/>
    <w:rsid w:val="003B14AC"/>
    <w:rsid w:val="007C7191"/>
    <w:rsid w:val="0083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BC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D2889-14EE-48EE-8381-86C09CA9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H.H. Sh Nailah Al Khalifa</dc:creator>
  <cp:keywords/>
  <dc:description/>
  <cp:lastModifiedBy>H.H. Sh Nailah Al Khalifa</cp:lastModifiedBy>
  <cp:revision>3</cp:revision>
  <dcterms:created xsi:type="dcterms:W3CDTF">2024-07-01T10:59:00Z</dcterms:created>
  <dcterms:modified xsi:type="dcterms:W3CDTF">2024-07-03T12:52:00Z</dcterms:modified>
</cp:coreProperties>
</file>